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efc7226" w14:textId="efc7226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AE1F41">
        <w:rPr>
          <w:bCs/>
        </w:rPr>
        <w:t>20. travnja 2021.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AE1F41">
        <w:t>17. St-</w:t>
      </w:r>
      <w:r w:rsidR="00A2634C">
        <w:t>424/2021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 xml:space="preserve">og suda Republike Hrvatske broj: 31-Su-266/21-4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A2634C">
        <w:t>17. St-424/2021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A2634C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A2634C">
        <w:t xml:space="preserve">BLAHA, d.o.o., OIB: 87100122535, Zagreb, </w:t>
      </w:r>
      <w:proofErr w:type="spellStart"/>
      <w:r w:rsidR="00A2634C">
        <w:t>Vitezićeva</w:t>
      </w:r>
      <w:proofErr w:type="spellEnd"/>
      <w:r w:rsidR="00A2634C">
        <w:t xml:space="preserve"> 1C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634C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2634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2634C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A2634C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A2634C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A2634C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63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634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2634C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2634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2634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</izvorni_sadrzaj>
    <derivirana_varijabla naziv="DomainObject.Predmet.Broj_1">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18. veljače 2021.</izvorni_sadrzaj>
    <derivirana_varijabla naziv="DomainObject.Predmet.DatumOsnivanja_1">18.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St-424/2021</izvorni_sadrzaj>
    <derivirana_varijabla naziv="DomainObject.Predmet.OznakaBroj_1">St-424/2021</derivirana_varijabla>
  </DomainObject.Predmet.OznakaBroj>
  <DomainObject.Predmet.OznakaBrojOptuznogAkta>
    <izvorni_sadrzaj>04-06-21-730</izvorni_sadrzaj>
    <derivirana_varijabla naziv="DomainObject.Predmet.OznakaBrojOptuznogAkta_1">04-06-21-730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BLAHA, d.o.o.</izvorni_sadrzaj>
    <derivirana_varijabla naziv="DomainObject.Predmet.ProtustrankaFormated_1">  BLAHA, d.o.o.</derivirana_varijabla>
  </DomainObject.Predmet.ProtustrankaFormated>
  <DomainObject.Predmet.ProtustrankaFormatedOIB>
    <izvorni_sadrzaj>  BLAHA, d.o.o., OIB 87100122535</izvorni_sadrzaj>
    <derivirana_varijabla naziv="DomainObject.Predmet.ProtustrankaFormatedOIB_1">  BLAHA, d.o.o., OIB 87100122535</derivirana_varijabla>
  </DomainObject.Predmet.ProtustrankaFormatedOIB>
  <DomainObject.Predmet.ProtustrankaFormatedWithAdress>
    <izvorni_sadrzaj> BLAHA, d.o.o., Vitezićeva 1C, 10000 Zagreb</izvorni_sadrzaj>
    <derivirana_varijabla naziv="DomainObject.Predmet.ProtustrankaFormatedWithAdress_1"> BLAHA, d.o.o., Vitezićeva 1C, 10000 Zagreb</derivirana_varijabla>
  </DomainObject.Predmet.ProtustrankaFormatedWithAdress>
  <DomainObject.Predmet.ProtustrankaFormatedWithAdressOIB>
    <izvorni_sadrzaj> BLAHA, d.o.o., OIB 87100122535, Vitezićeva 1C, 10000 Zagreb</izvorni_sadrzaj>
    <derivirana_varijabla naziv="DomainObject.Predmet.ProtustrankaFormatedWithAdressOIB_1"> BLAHA, d.o.o., OIB 87100122535, Vitezićeva 1C, 10000 Zagreb</derivirana_varijabla>
  </DomainObject.Predmet.ProtustrankaFormatedWithAdressOIB>
  <DomainObject.Predmet.ProtustrankaWithAdress>
    <izvorni_sadrzaj>BLAHA, d.o.o. Vitezićeva 1C, 10000 Zagreb</izvorni_sadrzaj>
    <derivirana_varijabla naziv="DomainObject.Predmet.ProtustrankaWithAdress_1">BLAHA, d.o.o. Vitezićeva 1C, 10000 Zagreb</derivirana_varijabla>
  </DomainObject.Predmet.ProtustrankaWithAdress>
  <DomainObject.Predmet.ProtustrankaWithAdressOIB>
    <izvorni_sadrzaj>BLAHA, d.o.o., OIB 87100122535, Vitezićeva 1C, 10000 Zagreb</izvorni_sadrzaj>
    <derivirana_varijabla naziv="DomainObject.Predmet.ProtustrankaWithAdressOIB_1">BLAHA, d.o.o., OIB 87100122535, Vitezićeva 1C, 10000 Zagreb</derivirana_varijabla>
  </DomainObject.Predmet.ProtustrankaWithAdressOIB>
  <DomainObject.Predmet.ProtustrankaNazivFormated>
    <izvorni_sadrzaj>BLAHA, d.o.o.</izvorni_sadrzaj>
    <derivirana_varijabla naziv="DomainObject.Predmet.ProtustrankaNazivFormated_1">BLAHA, d.o.o.</derivirana_varijabla>
  </DomainObject.Predmet.ProtustrankaNazivFormated>
  <DomainObject.Predmet.ProtustrankaNazivFormatedOIB>
    <izvorni_sadrzaj>BLAHA, d.o.o., OIB 87100122535</izvorni_sadrzaj>
    <derivirana_varijabla naziv="DomainObject.Predmet.ProtustrankaNazivFormatedOIB_1">BLAHA, d.o.o., OIB 87100122535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BLAHA, d.o.o.</item>
    </izvorni_sadrzaj>
    <derivirana_varijabla naziv="DomainObject.Predmet.ProtuStrankaListFormated_1">
      <item>BLAHA, d.o.o.</item>
    </derivirana_varijabla>
  </DomainObject.Predmet.ProtuStrankaListFormated>
  <DomainObject.Predmet.ProtuStrankaListFormatedOIB>
    <izvorni_sadrzaj>
      <item>BLAHA, d.o.o., OIB 87100122535</item>
    </izvorni_sadrzaj>
    <derivirana_varijabla naziv="DomainObject.Predmet.ProtuStrankaListFormatedOIB_1">
      <item>BLAHA, d.o.o., OIB 87100122535</item>
    </derivirana_varijabla>
  </DomainObject.Predmet.ProtuStrankaListFormatedOIB>
  <DomainObject.Predmet.ProtuStrankaListFormatedWithAdress>
    <izvorni_sadrzaj>
      <item>BLAHA, d.o.o., Vitezićeva 1C, 10000 Zagreb</item>
    </izvorni_sadrzaj>
    <derivirana_varijabla naziv="DomainObject.Predmet.ProtuStrankaListFormatedWithAdress_1">
      <item>BLAHA, d.o.o., Vitezićeva 1C, 10000 Zagreb</item>
    </derivirana_varijabla>
  </DomainObject.Predmet.ProtuStrankaListFormatedWithAdress>
  <DomainObject.Predmet.ProtuStrankaListFormatedWithAdressOIB>
    <izvorni_sadrzaj>
      <item>BLAHA, d.o.o., OIB 87100122535, Vitezićeva 1C, 10000 Zagreb</item>
    </izvorni_sadrzaj>
    <derivirana_varijabla naziv="DomainObject.Predmet.ProtuStrankaListFormatedWithAdressOIB_1">
      <item>BLAHA, d.o.o., OIB 87100122535, Vitezićeva 1C, 10000 Zagreb</item>
    </derivirana_varijabla>
  </DomainObject.Predmet.ProtuStrankaListFormatedWithAdressOIB>
  <DomainObject.Predmet.ProtuStrankaListNazivFormated>
    <izvorni_sadrzaj>
      <item>BLAHA, d.o.o.</item>
    </izvorni_sadrzaj>
    <derivirana_varijabla naziv="DomainObject.Predmet.ProtuStrankaListNazivFormated_1">
      <item>BLAHA, d.o.o.</item>
    </derivirana_varijabla>
  </DomainObject.Predmet.ProtuStrankaListNazivFormated>
  <DomainObject.Predmet.ProtuStrankaListNazivFormatedOIB>
    <izvorni_sadrzaj>
      <item>BLAHA, d.o.o., OIB 87100122535</item>
    </izvorni_sadrzaj>
    <derivirana_varijabla naziv="DomainObject.Predmet.ProtuStrankaListNazivFormatedOIB_1">
      <item>BLAHA, d.o.o., OIB 87100122535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BLAHA, d.o.o.</izvorni_sadrzaj>
    <derivirana_varijabla naziv="DomainObject.Predmet.ProtustrankaIDrugi_1">BLAHA,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BLAHA, d.o.o., OIB 87100122535, Vitezićeva 1C, 10000 Zagreb</izvorni_sadrzaj>
    <derivirana_varijabla naziv="DomainObject.Predmet.ProtustrankaIDrugiAdressOIB_1">BLAHA, d.o.o., OIB 87100122535, Vitezićeva 1C,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BLAHA, d.o.o.</item>
      <item>Financijska agencija</item>
    </izvorni_sadrzaj>
    <derivirana_varijabla naziv="DomainObject.Predmet.SudioniciListNaziv_1">
      <item>BLAHA, d.o.o.</item>
      <item>Financijska agencija</item>
    </derivirana_varijabla>
  </DomainObject.Predmet.SudioniciListNaziv>
  <DomainObject.Predmet.SudioniciListAdressOIB>
    <izvorni_sadrzaj>
      <item>BLAHA, d.o.o., OIB 87100122535, Vitezićeva 1C,10000 Zagreb</item>
      <item>Financijska agencija, OIB 85821130368, TRG SVIBANJSKIH ŽRTAVA 1995. 1,10000 Zagreb</item>
    </izvorni_sadrzaj>
    <derivirana_varijabla naziv="DomainObject.Predmet.SudioniciListAdressOIB_1">
      <item>BLAHA, d.o.o., OIB 87100122535, Vitezićeva 1C,10000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87100122535</item>
      <item>, OIB 85821130368</item>
    </izvorni_sadrzaj>
    <derivirana_varijabla naziv="DomainObject.Predmet.SudioniciListNazivOIB_1">
      <item>, OIB 87100122535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veljače 2021.</izvorni_sadrzaj>
    <derivirana_varijabla naziv="DomainObject.Predmet.DatumPocetkaProcesa_1">18.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136</properties:Words>
  <properties:Characters>810</properties:Characters>
  <properties:Lines>45</properties:Lines>
  <properties:Paragraphs>25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2021-04-20T05:27:00Z</dcterms:created>
  <dc:creator>Koviljka Brkić</dc:creator>
  <cp:lastModifiedBy>Koviljka Brkić</cp:lastModifiedBy>
  <cp:lastPrinted>2021-04-20T07:46:00Z</cp:lastPrinted>
  <dcterms:modified xmlns:xsi="http://www.w3.org/2001/XMLSchema-instance" xsi:type="dcterms:W3CDTF">2021-04-20T07:46:00Z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